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34" w:rsidRDefault="00402D34" w:rsidP="00635852">
      <w:pPr>
        <w:jc w:val="center"/>
      </w:pPr>
      <w:r>
        <w:object w:dxaOrig="12392" w:dyaOrig="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4pt" o:ole="">
            <v:imagedata r:id="rId8" o:title=""/>
          </v:shape>
          <o:OLEObject Type="Embed" ProgID="MSPhotoEd.3" ShapeID="_x0000_i1025" DrawAspect="Content" ObjectID="_1469856276" r:id="rId9"/>
        </w:object>
      </w:r>
    </w:p>
    <w:p w:rsidR="00BF26DE" w:rsidRDefault="00101732" w:rsidP="00B86907">
      <w:pPr>
        <w:spacing w:after="0" w:line="240" w:lineRule="auto"/>
        <w:jc w:val="center"/>
        <w:rPr>
          <w:b/>
        </w:rPr>
      </w:pPr>
      <w:r>
        <w:rPr>
          <w:b/>
        </w:rPr>
        <w:t>Spectrum Health Target Persona Research</w:t>
      </w:r>
    </w:p>
    <w:p w:rsidR="00062377" w:rsidRPr="00F47666" w:rsidRDefault="00101732" w:rsidP="00B86907">
      <w:pPr>
        <w:spacing w:after="0" w:line="240" w:lineRule="auto"/>
        <w:jc w:val="center"/>
        <w:rPr>
          <w:b/>
        </w:rPr>
      </w:pPr>
      <w:r>
        <w:rPr>
          <w:b/>
        </w:rPr>
        <w:t>Key Takeaways</w:t>
      </w:r>
    </w:p>
    <w:p w:rsidR="00BF26DE" w:rsidRDefault="00BF26DE" w:rsidP="00BF26DE">
      <w:pPr>
        <w:spacing w:after="0"/>
        <w:ind w:left="360"/>
        <w:rPr>
          <w:i/>
        </w:rPr>
      </w:pPr>
    </w:p>
    <w:p w:rsidR="00A15390" w:rsidRDefault="00101732" w:rsidP="009C5A06">
      <w:pPr>
        <w:ind w:left="360"/>
        <w:rPr>
          <w:i/>
        </w:rPr>
      </w:pPr>
      <w:r>
        <w:rPr>
          <w:i/>
        </w:rPr>
        <w:t xml:space="preserve">The following are key takeaways from the Spectrum Health (SH) Target Persona Research conducted the week of August 11, 2014.  Ten 90-minute groups were conducted </w:t>
      </w:r>
      <w:r w:rsidR="00730EDD">
        <w:rPr>
          <w:i/>
        </w:rPr>
        <w:t xml:space="preserve">in Grand Rapids </w:t>
      </w:r>
      <w:r>
        <w:rPr>
          <w:i/>
        </w:rPr>
        <w:t xml:space="preserve">among </w:t>
      </w:r>
      <w:proofErr w:type="gramStart"/>
      <w:r w:rsidR="00730EDD">
        <w:rPr>
          <w:i/>
        </w:rPr>
        <w:t>consumers</w:t>
      </w:r>
      <w:proofErr w:type="gramEnd"/>
      <w:r w:rsidR="00730EDD">
        <w:rPr>
          <w:i/>
        </w:rPr>
        <w:t xml:space="preserve"> ages 18 to 74 from</w:t>
      </w:r>
      <w:r>
        <w:rPr>
          <w:i/>
        </w:rPr>
        <w:t xml:space="preserve"> SH’s 13 county area.</w:t>
      </w:r>
    </w:p>
    <w:p w:rsidR="00CF69D6" w:rsidRPr="00635852" w:rsidRDefault="00A35AB7" w:rsidP="008B15FF">
      <w:pPr>
        <w:numPr>
          <w:ilvl w:val="0"/>
          <w:numId w:val="1"/>
        </w:numPr>
        <w:spacing w:after="120" w:line="264" w:lineRule="auto"/>
        <w:rPr>
          <w:b/>
        </w:rPr>
      </w:pPr>
      <w:r>
        <w:rPr>
          <w:b/>
        </w:rPr>
        <w:t xml:space="preserve">A SH interactive website </w:t>
      </w:r>
      <w:r w:rsidR="00B86907">
        <w:rPr>
          <w:b/>
        </w:rPr>
        <w:t xml:space="preserve">that would include </w:t>
      </w:r>
      <w:r>
        <w:rPr>
          <w:b/>
        </w:rPr>
        <w:t xml:space="preserve">easily searchable </w:t>
      </w:r>
      <w:r w:rsidR="00730EDD">
        <w:rPr>
          <w:b/>
        </w:rPr>
        <w:t xml:space="preserve">information on </w:t>
      </w:r>
      <w:r>
        <w:rPr>
          <w:b/>
        </w:rPr>
        <w:t>symptom</w:t>
      </w:r>
      <w:r w:rsidR="00730EDD">
        <w:rPr>
          <w:b/>
        </w:rPr>
        <w:t>s</w:t>
      </w:r>
      <w:r>
        <w:rPr>
          <w:b/>
        </w:rPr>
        <w:t>/</w:t>
      </w:r>
      <w:r w:rsidR="006A7E96">
        <w:rPr>
          <w:b/>
        </w:rPr>
        <w:t xml:space="preserve"> </w:t>
      </w:r>
      <w:r>
        <w:rPr>
          <w:b/>
        </w:rPr>
        <w:t>diagnosis</w:t>
      </w:r>
      <w:r w:rsidR="00730EDD">
        <w:rPr>
          <w:b/>
        </w:rPr>
        <w:t>/treatment</w:t>
      </w:r>
      <w:r w:rsidR="00B86907">
        <w:rPr>
          <w:b/>
        </w:rPr>
        <w:t xml:space="preserve"> and SH physicians </w:t>
      </w:r>
      <w:r>
        <w:rPr>
          <w:b/>
        </w:rPr>
        <w:t>would be valued by most consumer segments.</w:t>
      </w:r>
    </w:p>
    <w:p w:rsidR="00A35AB7" w:rsidRPr="00C8254F" w:rsidRDefault="00A35AB7" w:rsidP="00A35AB7">
      <w:pPr>
        <w:numPr>
          <w:ilvl w:val="1"/>
          <w:numId w:val="1"/>
        </w:numPr>
        <w:spacing w:after="120" w:line="264" w:lineRule="auto"/>
        <w:rPr>
          <w:b/>
        </w:rPr>
      </w:pPr>
      <w:r>
        <w:t xml:space="preserve">Most consumers are reliant on the Internet for health care information and use it typically </w:t>
      </w:r>
      <w:r w:rsidR="00730EDD">
        <w:t>to in</w:t>
      </w:r>
      <w:r>
        <w:t>put the</w:t>
      </w:r>
      <w:r w:rsidR="00730EDD">
        <w:t>ir symptoms and find a diagnosis and treatment options</w:t>
      </w:r>
      <w:r>
        <w:t>.</w:t>
      </w:r>
      <w:r>
        <w:rPr>
          <w:b/>
        </w:rPr>
        <w:t xml:space="preserve">  </w:t>
      </w:r>
      <w:r>
        <w:t>The most common web-sites used across segments include Google, WebMD, and Mayoclinic.com</w:t>
      </w:r>
      <w:r w:rsidR="00C8254F">
        <w:t>.</w:t>
      </w:r>
    </w:p>
    <w:p w:rsidR="00C8254F" w:rsidRPr="00A35AB7" w:rsidRDefault="00C8254F" w:rsidP="00A35AB7">
      <w:pPr>
        <w:numPr>
          <w:ilvl w:val="1"/>
          <w:numId w:val="1"/>
        </w:numPr>
        <w:spacing w:after="120" w:line="264" w:lineRule="auto"/>
        <w:rPr>
          <w:b/>
        </w:rPr>
      </w:pPr>
      <w:r>
        <w:t xml:space="preserve">Many also utilize the Web to research physicians’ ratings </w:t>
      </w:r>
      <w:r w:rsidR="006A7E96">
        <w:t xml:space="preserve">or bios </w:t>
      </w:r>
      <w:r>
        <w:t xml:space="preserve">when determining what physician or specialist to choose.  </w:t>
      </w:r>
    </w:p>
    <w:p w:rsidR="006A7E96" w:rsidRPr="002C5BD5" w:rsidRDefault="006A7E96" w:rsidP="006A7E96">
      <w:pPr>
        <w:numPr>
          <w:ilvl w:val="1"/>
          <w:numId w:val="1"/>
        </w:numPr>
        <w:spacing w:after="120" w:line="264" w:lineRule="auto"/>
        <w:rPr>
          <w:b/>
        </w:rPr>
      </w:pPr>
      <w:r>
        <w:t xml:space="preserve">Computers are the main device used for health care across segments as it is easier to type with the key board, has a bigger screen to read the results, and allows them to easily toggle between different sites to compare information.  </w:t>
      </w:r>
    </w:p>
    <w:p w:rsidR="00A35AB7" w:rsidRDefault="00A35AB7" w:rsidP="00A35AB7">
      <w:pPr>
        <w:numPr>
          <w:ilvl w:val="1"/>
          <w:numId w:val="1"/>
        </w:numPr>
        <w:spacing w:after="120" w:line="264" w:lineRule="auto"/>
      </w:pPr>
      <w:r w:rsidRPr="00A35AB7">
        <w:t>While most feel health information is readily available, they do express concerns about being “</w:t>
      </w:r>
      <w:r w:rsidRPr="00C8254F">
        <w:rPr>
          <w:i/>
        </w:rPr>
        <w:t>overwhelmed</w:t>
      </w:r>
      <w:r w:rsidRPr="00A35AB7">
        <w:t>” by the amount of in</w:t>
      </w:r>
      <w:r w:rsidR="00C8254F">
        <w:t xml:space="preserve">formation that can be obtained and </w:t>
      </w:r>
      <w:r w:rsidRPr="00A35AB7">
        <w:t>question how to dete</w:t>
      </w:r>
      <w:r>
        <w:t>r</w:t>
      </w:r>
      <w:r w:rsidR="00C8254F">
        <w:t xml:space="preserve">mine what can be trusted.  </w:t>
      </w:r>
    </w:p>
    <w:p w:rsidR="00730EDD" w:rsidRPr="00A35AB7" w:rsidRDefault="006A7E96" w:rsidP="00A35AB7">
      <w:pPr>
        <w:numPr>
          <w:ilvl w:val="1"/>
          <w:numId w:val="1"/>
        </w:numPr>
        <w:spacing w:after="120" w:line="264" w:lineRule="auto"/>
      </w:pPr>
      <w:r>
        <w:t>To maximize ease of use, t</w:t>
      </w:r>
      <w:r w:rsidR="00730EDD">
        <w:t xml:space="preserve">he website should be organized so that the information is easily searchable and in layman’s terms (i.e. searchable on laryngitis vs. otolaryngology).  </w:t>
      </w:r>
    </w:p>
    <w:p w:rsidR="00C8254F" w:rsidRPr="00B86907" w:rsidRDefault="00C8254F" w:rsidP="00C8254F">
      <w:pPr>
        <w:spacing w:after="120" w:line="264" w:lineRule="auto"/>
        <w:ind w:left="360"/>
        <w:rPr>
          <w:b/>
          <w:sz w:val="12"/>
          <w:szCs w:val="12"/>
        </w:rPr>
      </w:pPr>
    </w:p>
    <w:p w:rsidR="00EC5B6C" w:rsidRPr="00635852" w:rsidRDefault="00B86907" w:rsidP="008B15FF">
      <w:pPr>
        <w:numPr>
          <w:ilvl w:val="0"/>
          <w:numId w:val="1"/>
        </w:numPr>
        <w:spacing w:after="120" w:line="264" w:lineRule="auto"/>
        <w:rPr>
          <w:b/>
        </w:rPr>
      </w:pPr>
      <w:r>
        <w:rPr>
          <w:b/>
        </w:rPr>
        <w:t xml:space="preserve">This website should also include health and wellness information as this is </w:t>
      </w:r>
      <w:r w:rsidR="006A7E96">
        <w:rPr>
          <w:b/>
        </w:rPr>
        <w:t xml:space="preserve">desired </w:t>
      </w:r>
      <w:r>
        <w:rPr>
          <w:b/>
        </w:rPr>
        <w:t xml:space="preserve">by consumers.  </w:t>
      </w:r>
    </w:p>
    <w:p w:rsidR="00C8254F" w:rsidRDefault="00C8254F" w:rsidP="00C8254F">
      <w:pPr>
        <w:numPr>
          <w:ilvl w:val="1"/>
          <w:numId w:val="1"/>
        </w:numPr>
        <w:spacing w:after="120" w:line="264" w:lineRule="auto"/>
      </w:pPr>
      <w:r w:rsidRPr="00C8254F">
        <w:t>The majority see a difference between the two types, as health/wellness is more preventative</w:t>
      </w:r>
      <w:r>
        <w:t xml:space="preserve"> and life-style oriented and medical is more illness and treatment-related.</w:t>
      </w:r>
    </w:p>
    <w:p w:rsidR="00B86907" w:rsidRDefault="00B86907" w:rsidP="00C8254F">
      <w:pPr>
        <w:numPr>
          <w:ilvl w:val="1"/>
          <w:numId w:val="1"/>
        </w:numPr>
        <w:spacing w:after="120" w:line="264" w:lineRule="auto"/>
      </w:pPr>
      <w:r>
        <w:t xml:space="preserve">Unless they have a pre-existing condition, most segments feel health/wellness information is more important to them at this stage in their lives than medical information.  </w:t>
      </w:r>
    </w:p>
    <w:p w:rsidR="00C8254F" w:rsidRPr="00C8254F" w:rsidRDefault="00C8254F" w:rsidP="00C8254F">
      <w:pPr>
        <w:numPr>
          <w:ilvl w:val="1"/>
          <w:numId w:val="1"/>
        </w:numPr>
        <w:spacing w:after="120" w:line="264" w:lineRule="auto"/>
      </w:pPr>
      <w:r>
        <w:t xml:space="preserve">The general health/wellness topics of interest include nutrition, diet/weight loss, and natural remedies, although many </w:t>
      </w:r>
      <w:r w:rsidR="00EB56F9">
        <w:t xml:space="preserve">want it </w:t>
      </w:r>
      <w:r>
        <w:t xml:space="preserve">customized to their </w:t>
      </w:r>
      <w:proofErr w:type="spellStart"/>
      <w:r>
        <w:t>lifestage</w:t>
      </w:r>
      <w:proofErr w:type="spellEnd"/>
      <w:r>
        <w:t xml:space="preserve"> (i.e. weight loss over 40 for </w:t>
      </w:r>
      <w:r w:rsidR="00170BF3">
        <w:t xml:space="preserve">Empty Nesters or how to lose weight post-baby for Young Families).  </w:t>
      </w:r>
    </w:p>
    <w:p w:rsidR="00C8254F" w:rsidRDefault="00B920C2" w:rsidP="00B920C2">
      <w:pPr>
        <w:numPr>
          <w:ilvl w:val="2"/>
          <w:numId w:val="1"/>
        </w:numPr>
        <w:spacing w:after="120" w:line="264" w:lineRule="auto"/>
      </w:pPr>
      <w:r>
        <w:t xml:space="preserve">Seniors are the only segment that were divided as many of the more healthy Seniors do prioritize health and wellness information as they want to prevent hospital stays and having to take medication, while others have already suffered from heart attacks, cancer, broken bones, etc. so </w:t>
      </w:r>
      <w:r w:rsidR="008D17EC">
        <w:t>prioritize medical info.</w:t>
      </w:r>
    </w:p>
    <w:p w:rsidR="002C5BD5" w:rsidRPr="00B86907" w:rsidRDefault="002C5BD5" w:rsidP="002C5BD5">
      <w:pPr>
        <w:spacing w:after="120" w:line="264" w:lineRule="auto"/>
        <w:ind w:left="360"/>
        <w:rPr>
          <w:b/>
          <w:sz w:val="12"/>
          <w:szCs w:val="12"/>
        </w:rPr>
      </w:pPr>
    </w:p>
    <w:p w:rsidR="00D2340E" w:rsidRPr="0079396D" w:rsidRDefault="00D2340E" w:rsidP="00D2340E">
      <w:pPr>
        <w:numPr>
          <w:ilvl w:val="0"/>
          <w:numId w:val="1"/>
        </w:numPr>
        <w:spacing w:after="120" w:line="264" w:lineRule="auto"/>
        <w:rPr>
          <w:b/>
        </w:rPr>
      </w:pPr>
      <w:r>
        <w:rPr>
          <w:b/>
        </w:rPr>
        <w:lastRenderedPageBreak/>
        <w:t>However, it will also be important for SH to provide</w:t>
      </w:r>
      <w:r w:rsidR="003C4990">
        <w:rPr>
          <w:b/>
        </w:rPr>
        <w:t xml:space="preserve"> printed material for Seniors</w:t>
      </w:r>
      <w:r w:rsidR="006016F8">
        <w:rPr>
          <w:b/>
        </w:rPr>
        <w:t xml:space="preserve">, and many </w:t>
      </w:r>
      <w:r w:rsidR="003C4990">
        <w:rPr>
          <w:b/>
        </w:rPr>
        <w:t>Seniors and Empty Nesters will continue to rely on their physician for health information.</w:t>
      </w:r>
    </w:p>
    <w:p w:rsidR="00D2340E" w:rsidRPr="002149F4" w:rsidRDefault="00D2340E" w:rsidP="00D2340E">
      <w:pPr>
        <w:numPr>
          <w:ilvl w:val="1"/>
          <w:numId w:val="1"/>
        </w:numPr>
        <w:spacing w:after="120" w:line="264" w:lineRule="auto"/>
        <w:rPr>
          <w:b/>
        </w:rPr>
      </w:pPr>
      <w:r>
        <w:t xml:space="preserve">Although most Seniors have computers and use them occasionally, many do not want to use their computers or the Internet for healthcare purposes and still gain health information mainly through personal interaction with their physician or published material like magazines/newspapers or  insurance/union mailings.  </w:t>
      </w:r>
    </w:p>
    <w:p w:rsidR="00D2340E" w:rsidRPr="003C4990" w:rsidRDefault="00D2340E" w:rsidP="00D2340E">
      <w:pPr>
        <w:numPr>
          <w:ilvl w:val="1"/>
          <w:numId w:val="1"/>
        </w:numPr>
        <w:spacing w:after="120" w:line="264" w:lineRule="auto"/>
        <w:rPr>
          <w:b/>
        </w:rPr>
      </w:pPr>
      <w:r>
        <w:t xml:space="preserve">Most </w:t>
      </w:r>
      <w:proofErr w:type="gramStart"/>
      <w:r>
        <w:t>Seniors</w:t>
      </w:r>
      <w:proofErr w:type="gramEnd"/>
      <w:r>
        <w:t xml:space="preserve"> do not have smartphones or iPads/tablets and have no desire to get these devices due to the expense, lack of need, and lack of knowledge on how to use them.  </w:t>
      </w:r>
    </w:p>
    <w:p w:rsidR="003C4990" w:rsidRPr="00577625" w:rsidRDefault="003C4990" w:rsidP="00D2340E">
      <w:pPr>
        <w:numPr>
          <w:ilvl w:val="1"/>
          <w:numId w:val="1"/>
        </w:numPr>
        <w:spacing w:after="120" w:line="264" w:lineRule="auto"/>
        <w:rPr>
          <w:b/>
        </w:rPr>
      </w:pPr>
      <w:r>
        <w:t>Seniors and Empty Nesters were more likely than younger consumers to mention physicians as both a current and ideal health care information source.</w:t>
      </w:r>
    </w:p>
    <w:p w:rsidR="00D2340E" w:rsidRPr="00EB5B64" w:rsidRDefault="00D2340E" w:rsidP="00D2340E">
      <w:pPr>
        <w:spacing w:after="120" w:line="264" w:lineRule="auto"/>
        <w:ind w:left="1080"/>
        <w:rPr>
          <w:b/>
          <w:sz w:val="12"/>
          <w:szCs w:val="12"/>
        </w:rPr>
      </w:pPr>
    </w:p>
    <w:p w:rsidR="002C5BD5" w:rsidRPr="003C4990" w:rsidRDefault="003C4990" w:rsidP="003C4990">
      <w:pPr>
        <w:numPr>
          <w:ilvl w:val="0"/>
          <w:numId w:val="1"/>
        </w:numPr>
        <w:spacing w:after="120" w:line="264" w:lineRule="auto"/>
        <w:rPr>
          <w:b/>
        </w:rPr>
      </w:pPr>
      <w:r>
        <w:rPr>
          <w:b/>
        </w:rPr>
        <w:t>Although websites on computers are the primary health source, m</w:t>
      </w:r>
      <w:r w:rsidR="00D2340E">
        <w:rPr>
          <w:b/>
        </w:rPr>
        <w:t xml:space="preserve">any </w:t>
      </w:r>
      <w:r w:rsidR="006A7E96">
        <w:rPr>
          <w:b/>
        </w:rPr>
        <w:t>younger consumers do use apps</w:t>
      </w:r>
      <w:r w:rsidR="00D2340E">
        <w:rPr>
          <w:b/>
        </w:rPr>
        <w:t xml:space="preserve"> for health care content </w:t>
      </w:r>
      <w:r w:rsidR="006A7E96">
        <w:rPr>
          <w:b/>
        </w:rPr>
        <w:t xml:space="preserve">so </w:t>
      </w:r>
      <w:r w:rsidR="00D2340E">
        <w:rPr>
          <w:b/>
        </w:rPr>
        <w:t xml:space="preserve">an informational SH </w:t>
      </w:r>
      <w:r>
        <w:rPr>
          <w:b/>
        </w:rPr>
        <w:t>app c</w:t>
      </w:r>
      <w:r w:rsidR="00D2340E">
        <w:rPr>
          <w:b/>
        </w:rPr>
        <w:t>ould also be beneficial.</w:t>
      </w:r>
      <w:r>
        <w:rPr>
          <w:b/>
        </w:rPr>
        <w:t xml:space="preserve">  </w:t>
      </w:r>
      <w:r>
        <w:t xml:space="preserve">Most across all segments except </w:t>
      </w:r>
      <w:proofErr w:type="gramStart"/>
      <w:r>
        <w:t>Seniors</w:t>
      </w:r>
      <w:proofErr w:type="gramEnd"/>
      <w:r>
        <w:t xml:space="preserve"> have smartphones and </w:t>
      </w:r>
      <w:r w:rsidR="0063122E">
        <w:t xml:space="preserve">some </w:t>
      </w:r>
      <w:r w:rsidR="002C5BD5">
        <w:t>Young Singles/</w:t>
      </w:r>
      <w:r>
        <w:t xml:space="preserve"> </w:t>
      </w:r>
      <w:r w:rsidR="002C5BD5">
        <w:t>Couples</w:t>
      </w:r>
      <w:r w:rsidR="0063122E">
        <w:t xml:space="preserve"> and Young Families</w:t>
      </w:r>
      <w:r>
        <w:t xml:space="preserve"> do use apps like </w:t>
      </w:r>
      <w:r w:rsidR="00BE476E">
        <w:t xml:space="preserve">WebMD, </w:t>
      </w:r>
      <w:r>
        <w:t>Fitbit</w:t>
      </w:r>
      <w:r w:rsidR="0063122E">
        <w:t xml:space="preserve">, Fitness Pal, Symptom Checker </w:t>
      </w:r>
      <w:r>
        <w:t>and general news apps for health information</w:t>
      </w:r>
      <w:r w:rsidR="0063122E">
        <w:t xml:space="preserve"> and feel apps are one of their desired sources for health information</w:t>
      </w:r>
      <w:r>
        <w:t xml:space="preserve">.  </w:t>
      </w:r>
    </w:p>
    <w:p w:rsidR="00DB0336" w:rsidRPr="00EB5B64" w:rsidRDefault="00DB0336" w:rsidP="00DB0336">
      <w:pPr>
        <w:spacing w:after="120" w:line="264" w:lineRule="auto"/>
        <w:ind w:left="360"/>
        <w:rPr>
          <w:b/>
          <w:sz w:val="12"/>
          <w:szCs w:val="12"/>
        </w:rPr>
      </w:pPr>
    </w:p>
    <w:p w:rsidR="00DA0E48" w:rsidRPr="0079396D" w:rsidRDefault="00061653" w:rsidP="008B15FF">
      <w:pPr>
        <w:numPr>
          <w:ilvl w:val="0"/>
          <w:numId w:val="1"/>
        </w:numPr>
        <w:spacing w:after="120" w:line="264" w:lineRule="auto"/>
        <w:rPr>
          <w:b/>
        </w:rPr>
      </w:pPr>
      <w:proofErr w:type="spellStart"/>
      <w:r>
        <w:rPr>
          <w:b/>
        </w:rPr>
        <w:t>My</w:t>
      </w:r>
      <w:r w:rsidR="00577625">
        <w:rPr>
          <w:b/>
        </w:rPr>
        <w:t>Health</w:t>
      </w:r>
      <w:proofErr w:type="spellEnd"/>
      <w:r w:rsidR="00577625">
        <w:rPr>
          <w:b/>
        </w:rPr>
        <w:t xml:space="preserve"> generates interest</w:t>
      </w:r>
      <w:r w:rsidR="00367584">
        <w:rPr>
          <w:b/>
        </w:rPr>
        <w:t xml:space="preserve"> as both an app and website, although it will be important that it </w:t>
      </w:r>
      <w:r w:rsidR="00A45DA5">
        <w:rPr>
          <w:b/>
        </w:rPr>
        <w:t xml:space="preserve">is </w:t>
      </w:r>
      <w:r w:rsidR="00367584">
        <w:rPr>
          <w:b/>
        </w:rPr>
        <w:t>easy to access and use, especially for those less comfortable with digital technology.</w:t>
      </w:r>
    </w:p>
    <w:p w:rsidR="005E3F1C" w:rsidRPr="00367584" w:rsidRDefault="00367584" w:rsidP="00577625">
      <w:pPr>
        <w:numPr>
          <w:ilvl w:val="1"/>
          <w:numId w:val="1"/>
        </w:numPr>
        <w:spacing w:after="120" w:line="264" w:lineRule="auto"/>
        <w:rPr>
          <w:b/>
          <w:u w:val="single"/>
        </w:rPr>
      </w:pPr>
      <w:r>
        <w:t xml:space="preserve">A few respondents in each segment have tried </w:t>
      </w:r>
      <w:proofErr w:type="spellStart"/>
      <w:r>
        <w:t>MyHealth</w:t>
      </w:r>
      <w:proofErr w:type="spellEnd"/>
      <w:r>
        <w:t xml:space="preserve"> and most were fairly satisfied with the convenience of us</w:t>
      </w:r>
      <w:r w:rsidR="00061653">
        <w:t>ing this especially for refills and</w:t>
      </w:r>
      <w:r>
        <w:t xml:space="preserve"> appointment scheduling.   However, a few </w:t>
      </w:r>
      <w:proofErr w:type="gramStart"/>
      <w:r>
        <w:t>Seniors</w:t>
      </w:r>
      <w:proofErr w:type="gramEnd"/>
      <w:r>
        <w:t xml:space="preserve"> noted that they had tried to use this tool but had problems accessing </w:t>
      </w:r>
      <w:r w:rsidR="00A45DA5">
        <w:t xml:space="preserve">and maneuvering </w:t>
      </w:r>
      <w:r>
        <w:t>the site so no longer use it.</w:t>
      </w:r>
    </w:p>
    <w:p w:rsidR="00367584" w:rsidRPr="00367584" w:rsidRDefault="00061653" w:rsidP="00577625">
      <w:pPr>
        <w:numPr>
          <w:ilvl w:val="1"/>
          <w:numId w:val="1"/>
        </w:numPr>
        <w:spacing w:after="120" w:line="264" w:lineRule="auto"/>
        <w:rPr>
          <w:b/>
          <w:u w:val="single"/>
        </w:rPr>
      </w:pPr>
      <w:r>
        <w:t xml:space="preserve">The majority </w:t>
      </w:r>
      <w:r w:rsidR="00367584">
        <w:t xml:space="preserve">except </w:t>
      </w:r>
      <w:r>
        <w:t xml:space="preserve">many </w:t>
      </w:r>
      <w:proofErr w:type="gramStart"/>
      <w:r w:rsidR="00367584">
        <w:t>Seniors</w:t>
      </w:r>
      <w:proofErr w:type="gramEnd"/>
      <w:r w:rsidR="00367584">
        <w:t xml:space="preserve"> </w:t>
      </w:r>
      <w:r>
        <w:t xml:space="preserve">and a few Empty Nesters </w:t>
      </w:r>
      <w:r w:rsidR="00367584">
        <w:t>had interest in this tool with interested users being split fairly evenly betwee</w:t>
      </w:r>
      <w:r>
        <w:t>n wanting to use the website and</w:t>
      </w:r>
      <w:r w:rsidR="00367584">
        <w:t xml:space="preserve"> the app.</w:t>
      </w:r>
    </w:p>
    <w:p w:rsidR="00367584" w:rsidRDefault="00367584" w:rsidP="00577625">
      <w:pPr>
        <w:numPr>
          <w:ilvl w:val="1"/>
          <w:numId w:val="1"/>
        </w:numPr>
        <w:spacing w:after="120" w:line="264" w:lineRule="auto"/>
        <w:rPr>
          <w:b/>
          <w:u w:val="single"/>
        </w:rPr>
      </w:pPr>
      <w:r>
        <w:t xml:space="preserve">The reason most </w:t>
      </w:r>
      <w:proofErr w:type="gramStart"/>
      <w:r w:rsidR="00A45DA5">
        <w:t>who</w:t>
      </w:r>
      <w:proofErr w:type="gramEnd"/>
      <w:r w:rsidR="00A45DA5">
        <w:t xml:space="preserve"> were interested </w:t>
      </w:r>
      <w:r>
        <w:t xml:space="preserve">have not tried </w:t>
      </w:r>
      <w:proofErr w:type="spellStart"/>
      <w:r w:rsidR="00061653">
        <w:t>MyHealth</w:t>
      </w:r>
      <w:proofErr w:type="spellEnd"/>
      <w:r w:rsidR="00061653">
        <w:t xml:space="preserve"> </w:t>
      </w:r>
      <w:r>
        <w:t>was lack of awareness.</w:t>
      </w:r>
    </w:p>
    <w:p w:rsidR="00367584" w:rsidRPr="00EB5B64" w:rsidRDefault="00367584" w:rsidP="001615C7">
      <w:pPr>
        <w:spacing w:after="120" w:line="264" w:lineRule="auto"/>
        <w:ind w:left="360"/>
        <w:rPr>
          <w:b/>
          <w:sz w:val="12"/>
          <w:szCs w:val="12"/>
        </w:rPr>
      </w:pPr>
    </w:p>
    <w:p w:rsidR="00BA6E41" w:rsidRDefault="001615C7" w:rsidP="008B15FF">
      <w:pPr>
        <w:numPr>
          <w:ilvl w:val="0"/>
          <w:numId w:val="1"/>
        </w:numPr>
        <w:spacing w:after="120" w:line="264" w:lineRule="auto"/>
        <w:rPr>
          <w:b/>
        </w:rPr>
      </w:pPr>
      <w:r>
        <w:rPr>
          <w:b/>
        </w:rPr>
        <w:t xml:space="preserve">The SH Content concept is motivating to all segments in large part because all value having control over health decisions.  </w:t>
      </w:r>
      <w:r>
        <w:t>Most define control as be</w:t>
      </w:r>
      <w:r w:rsidR="00D5663E">
        <w:t xml:space="preserve">ing part of the decision process with the physician providing options and their expert opinion but the final decision on the treatment plan being left to the patient.  Some also felt that control meant they could decide on their own doctors vs. having this dictated by insurance.  </w:t>
      </w:r>
    </w:p>
    <w:p w:rsidR="00524D6F" w:rsidRPr="00EB5B64" w:rsidRDefault="00524D6F" w:rsidP="00524D6F">
      <w:pPr>
        <w:spacing w:after="120" w:line="264" w:lineRule="auto"/>
        <w:ind w:left="360"/>
        <w:rPr>
          <w:b/>
          <w:sz w:val="12"/>
          <w:szCs w:val="12"/>
        </w:rPr>
      </w:pPr>
    </w:p>
    <w:p w:rsidR="00635852" w:rsidRPr="00987054" w:rsidRDefault="00524D6F" w:rsidP="008B15FF">
      <w:pPr>
        <w:numPr>
          <w:ilvl w:val="0"/>
          <w:numId w:val="1"/>
        </w:numPr>
        <w:spacing w:after="120" w:line="264" w:lineRule="auto"/>
      </w:pPr>
      <w:r>
        <w:rPr>
          <w:b/>
        </w:rPr>
        <w:t xml:space="preserve">Six personas were identified </w:t>
      </w:r>
      <w:r w:rsidR="000A008E">
        <w:rPr>
          <w:b/>
        </w:rPr>
        <w:t>in this research – Young Single, Young Couple, Young Family, Established Family, Empty Nester, and Senior</w:t>
      </w:r>
      <w:r w:rsidR="00BF26DE">
        <w:rPr>
          <w:b/>
        </w:rPr>
        <w:t xml:space="preserve">. </w:t>
      </w:r>
      <w:r w:rsidR="00F128A5">
        <w:rPr>
          <w:b/>
        </w:rPr>
        <w:t xml:space="preserve"> </w:t>
      </w:r>
      <w:r w:rsidR="000435D9">
        <w:t>Although their technology use</w:t>
      </w:r>
      <w:r w:rsidR="00F128A5" w:rsidRPr="00987054">
        <w:t xml:space="preserve"> and desir</w:t>
      </w:r>
      <w:r w:rsidR="000A008E">
        <w:t>ed content is similar, there were</w:t>
      </w:r>
      <w:bookmarkStart w:id="0" w:name="_GoBack"/>
      <w:bookmarkEnd w:id="0"/>
      <w:r w:rsidR="00F128A5" w:rsidRPr="00987054">
        <w:t xml:space="preserve"> enough differences between Young Singles and Young Couples in terms of their</w:t>
      </w:r>
      <w:r w:rsidR="00987054" w:rsidRPr="00987054">
        <w:t xml:space="preserve"> </w:t>
      </w:r>
      <w:proofErr w:type="spellStart"/>
      <w:r w:rsidR="00987054" w:rsidRPr="00987054">
        <w:t>lifestage</w:t>
      </w:r>
      <w:proofErr w:type="spellEnd"/>
      <w:r w:rsidR="00987054" w:rsidRPr="00987054">
        <w:t>,</w:t>
      </w:r>
      <w:r w:rsidR="00F128A5" w:rsidRPr="00987054">
        <w:t xml:space="preserve"> health care involvement</w:t>
      </w:r>
      <w:r w:rsidR="00987054" w:rsidRPr="00987054">
        <w:t>, and decision process that these should be two distinct personas.</w:t>
      </w:r>
    </w:p>
    <w:sectPr w:rsidR="00635852" w:rsidRPr="00987054" w:rsidSect="00693EDA">
      <w:footerReference w:type="default" r:id="rId10"/>
      <w:pgSz w:w="12240" w:h="15840"/>
      <w:pgMar w:top="1440" w:right="144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71" w:rsidRDefault="007A1471" w:rsidP="00187BDE">
      <w:pPr>
        <w:spacing w:after="0" w:line="240" w:lineRule="auto"/>
      </w:pPr>
      <w:r>
        <w:separator/>
      </w:r>
    </w:p>
  </w:endnote>
  <w:endnote w:type="continuationSeparator" w:id="0">
    <w:p w:rsidR="007A1471" w:rsidRDefault="007A1471" w:rsidP="00187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462964"/>
      <w:docPartObj>
        <w:docPartGallery w:val="Page Numbers (Bottom of Page)"/>
        <w:docPartUnique/>
      </w:docPartObj>
    </w:sdtPr>
    <w:sdtEndPr>
      <w:rPr>
        <w:noProof/>
      </w:rPr>
    </w:sdtEndPr>
    <w:sdtContent>
      <w:p w:rsidR="00187BDE" w:rsidRDefault="00187BDE">
        <w:pPr>
          <w:pStyle w:val="Footer"/>
          <w:jc w:val="center"/>
        </w:pPr>
        <w:r>
          <w:fldChar w:fldCharType="begin"/>
        </w:r>
        <w:r>
          <w:instrText xml:space="preserve"> PAGE   \* MERGEFORMAT </w:instrText>
        </w:r>
        <w:r>
          <w:fldChar w:fldCharType="separate"/>
        </w:r>
        <w:r w:rsidR="000A008E">
          <w:rPr>
            <w:noProof/>
          </w:rPr>
          <w:t>2</w:t>
        </w:r>
        <w:r>
          <w:rPr>
            <w:noProof/>
          </w:rPr>
          <w:fldChar w:fldCharType="end"/>
        </w:r>
      </w:p>
    </w:sdtContent>
  </w:sdt>
  <w:p w:rsidR="00187BDE" w:rsidRDefault="0018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71" w:rsidRDefault="007A1471" w:rsidP="00187BDE">
      <w:pPr>
        <w:spacing w:after="0" w:line="240" w:lineRule="auto"/>
      </w:pPr>
      <w:r>
        <w:separator/>
      </w:r>
    </w:p>
  </w:footnote>
  <w:footnote w:type="continuationSeparator" w:id="0">
    <w:p w:rsidR="007A1471" w:rsidRDefault="007A1471" w:rsidP="00187B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A83"/>
    <w:multiLevelType w:val="hybridMultilevel"/>
    <w:tmpl w:val="9684F2D2"/>
    <w:lvl w:ilvl="0" w:tplc="22708828">
      <w:start w:val="1"/>
      <w:numFmt w:val="bullet"/>
      <w:lvlText w:val=""/>
      <w:lvlJc w:val="left"/>
      <w:pPr>
        <w:tabs>
          <w:tab w:val="num" w:pos="720"/>
        </w:tabs>
        <w:ind w:left="720" w:hanging="360"/>
      </w:pPr>
      <w:rPr>
        <w:rFonts w:ascii="Wingdings" w:hAnsi="Wingdings" w:hint="default"/>
      </w:rPr>
    </w:lvl>
    <w:lvl w:ilvl="1" w:tplc="D0C8437A">
      <w:start w:val="1520"/>
      <w:numFmt w:val="bullet"/>
      <w:lvlText w:val="»"/>
      <w:lvlJc w:val="left"/>
      <w:pPr>
        <w:tabs>
          <w:tab w:val="num" w:pos="1440"/>
        </w:tabs>
        <w:ind w:left="1440" w:hanging="360"/>
      </w:pPr>
      <w:rPr>
        <w:rFonts w:ascii="Times New Roman" w:hAnsi="Times New Roman" w:hint="default"/>
      </w:rPr>
    </w:lvl>
    <w:lvl w:ilvl="2" w:tplc="340C3526">
      <w:start w:val="1520"/>
      <w:numFmt w:val="bullet"/>
      <w:lvlText w:val="o"/>
      <w:lvlJc w:val="left"/>
      <w:pPr>
        <w:tabs>
          <w:tab w:val="num" w:pos="2160"/>
        </w:tabs>
        <w:ind w:left="2160" w:hanging="360"/>
      </w:pPr>
      <w:rPr>
        <w:rFonts w:ascii="Courier New" w:hAnsi="Courier New" w:hint="default"/>
      </w:rPr>
    </w:lvl>
    <w:lvl w:ilvl="3" w:tplc="72BC2A8A" w:tentative="1">
      <w:start w:val="1"/>
      <w:numFmt w:val="bullet"/>
      <w:lvlText w:val=""/>
      <w:lvlJc w:val="left"/>
      <w:pPr>
        <w:tabs>
          <w:tab w:val="num" w:pos="2880"/>
        </w:tabs>
        <w:ind w:left="2880" w:hanging="360"/>
      </w:pPr>
      <w:rPr>
        <w:rFonts w:ascii="Wingdings" w:hAnsi="Wingdings" w:hint="default"/>
      </w:rPr>
    </w:lvl>
    <w:lvl w:ilvl="4" w:tplc="703646FE" w:tentative="1">
      <w:start w:val="1"/>
      <w:numFmt w:val="bullet"/>
      <w:lvlText w:val=""/>
      <w:lvlJc w:val="left"/>
      <w:pPr>
        <w:tabs>
          <w:tab w:val="num" w:pos="3600"/>
        </w:tabs>
        <w:ind w:left="3600" w:hanging="360"/>
      </w:pPr>
      <w:rPr>
        <w:rFonts w:ascii="Wingdings" w:hAnsi="Wingdings" w:hint="default"/>
      </w:rPr>
    </w:lvl>
    <w:lvl w:ilvl="5" w:tplc="D24889EE" w:tentative="1">
      <w:start w:val="1"/>
      <w:numFmt w:val="bullet"/>
      <w:lvlText w:val=""/>
      <w:lvlJc w:val="left"/>
      <w:pPr>
        <w:tabs>
          <w:tab w:val="num" w:pos="4320"/>
        </w:tabs>
        <w:ind w:left="4320" w:hanging="360"/>
      </w:pPr>
      <w:rPr>
        <w:rFonts w:ascii="Wingdings" w:hAnsi="Wingdings" w:hint="default"/>
      </w:rPr>
    </w:lvl>
    <w:lvl w:ilvl="6" w:tplc="DAE89030" w:tentative="1">
      <w:start w:val="1"/>
      <w:numFmt w:val="bullet"/>
      <w:lvlText w:val=""/>
      <w:lvlJc w:val="left"/>
      <w:pPr>
        <w:tabs>
          <w:tab w:val="num" w:pos="5040"/>
        </w:tabs>
        <w:ind w:left="5040" w:hanging="360"/>
      </w:pPr>
      <w:rPr>
        <w:rFonts w:ascii="Wingdings" w:hAnsi="Wingdings" w:hint="default"/>
      </w:rPr>
    </w:lvl>
    <w:lvl w:ilvl="7" w:tplc="E924AC20" w:tentative="1">
      <w:start w:val="1"/>
      <w:numFmt w:val="bullet"/>
      <w:lvlText w:val=""/>
      <w:lvlJc w:val="left"/>
      <w:pPr>
        <w:tabs>
          <w:tab w:val="num" w:pos="5760"/>
        </w:tabs>
        <w:ind w:left="5760" w:hanging="360"/>
      </w:pPr>
      <w:rPr>
        <w:rFonts w:ascii="Wingdings" w:hAnsi="Wingdings" w:hint="default"/>
      </w:rPr>
    </w:lvl>
    <w:lvl w:ilvl="8" w:tplc="BE2EA40A" w:tentative="1">
      <w:start w:val="1"/>
      <w:numFmt w:val="bullet"/>
      <w:lvlText w:val=""/>
      <w:lvlJc w:val="left"/>
      <w:pPr>
        <w:tabs>
          <w:tab w:val="num" w:pos="6480"/>
        </w:tabs>
        <w:ind w:left="6480" w:hanging="360"/>
      </w:pPr>
      <w:rPr>
        <w:rFonts w:ascii="Wingdings" w:hAnsi="Wingdings" w:hint="default"/>
      </w:rPr>
    </w:lvl>
  </w:abstractNum>
  <w:abstractNum w:abstractNumId="1">
    <w:nsid w:val="665819D3"/>
    <w:multiLevelType w:val="hybridMultilevel"/>
    <w:tmpl w:val="38349E3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78B33F8D"/>
    <w:multiLevelType w:val="hybridMultilevel"/>
    <w:tmpl w:val="92AEA206"/>
    <w:lvl w:ilvl="0" w:tplc="70EA49AE">
      <w:start w:val="1"/>
      <w:numFmt w:val="bullet"/>
      <w:lvlText w:val="•"/>
      <w:lvlJc w:val="left"/>
      <w:pPr>
        <w:tabs>
          <w:tab w:val="num" w:pos="720"/>
        </w:tabs>
        <w:ind w:left="720" w:hanging="360"/>
      </w:pPr>
      <w:rPr>
        <w:rFonts w:ascii="Times New Roman" w:hAnsi="Times New Roman" w:hint="default"/>
      </w:rPr>
    </w:lvl>
    <w:lvl w:ilvl="1" w:tplc="F908295E" w:tentative="1">
      <w:start w:val="1"/>
      <w:numFmt w:val="bullet"/>
      <w:lvlText w:val="•"/>
      <w:lvlJc w:val="left"/>
      <w:pPr>
        <w:tabs>
          <w:tab w:val="num" w:pos="1440"/>
        </w:tabs>
        <w:ind w:left="1440" w:hanging="360"/>
      </w:pPr>
      <w:rPr>
        <w:rFonts w:ascii="Times New Roman" w:hAnsi="Times New Roman" w:hint="default"/>
      </w:rPr>
    </w:lvl>
    <w:lvl w:ilvl="2" w:tplc="650CE328" w:tentative="1">
      <w:start w:val="1"/>
      <w:numFmt w:val="bullet"/>
      <w:lvlText w:val="•"/>
      <w:lvlJc w:val="left"/>
      <w:pPr>
        <w:tabs>
          <w:tab w:val="num" w:pos="2160"/>
        </w:tabs>
        <w:ind w:left="2160" w:hanging="360"/>
      </w:pPr>
      <w:rPr>
        <w:rFonts w:ascii="Times New Roman" w:hAnsi="Times New Roman" w:hint="default"/>
      </w:rPr>
    </w:lvl>
    <w:lvl w:ilvl="3" w:tplc="1A2C7D70" w:tentative="1">
      <w:start w:val="1"/>
      <w:numFmt w:val="bullet"/>
      <w:lvlText w:val="•"/>
      <w:lvlJc w:val="left"/>
      <w:pPr>
        <w:tabs>
          <w:tab w:val="num" w:pos="2880"/>
        </w:tabs>
        <w:ind w:left="2880" w:hanging="360"/>
      </w:pPr>
      <w:rPr>
        <w:rFonts w:ascii="Times New Roman" w:hAnsi="Times New Roman" w:hint="default"/>
      </w:rPr>
    </w:lvl>
    <w:lvl w:ilvl="4" w:tplc="BE1CB598" w:tentative="1">
      <w:start w:val="1"/>
      <w:numFmt w:val="bullet"/>
      <w:lvlText w:val="•"/>
      <w:lvlJc w:val="left"/>
      <w:pPr>
        <w:tabs>
          <w:tab w:val="num" w:pos="3600"/>
        </w:tabs>
        <w:ind w:left="3600" w:hanging="360"/>
      </w:pPr>
      <w:rPr>
        <w:rFonts w:ascii="Times New Roman" w:hAnsi="Times New Roman" w:hint="default"/>
      </w:rPr>
    </w:lvl>
    <w:lvl w:ilvl="5" w:tplc="39EC6CFA" w:tentative="1">
      <w:start w:val="1"/>
      <w:numFmt w:val="bullet"/>
      <w:lvlText w:val="•"/>
      <w:lvlJc w:val="left"/>
      <w:pPr>
        <w:tabs>
          <w:tab w:val="num" w:pos="4320"/>
        </w:tabs>
        <w:ind w:left="4320" w:hanging="360"/>
      </w:pPr>
      <w:rPr>
        <w:rFonts w:ascii="Times New Roman" w:hAnsi="Times New Roman" w:hint="default"/>
      </w:rPr>
    </w:lvl>
    <w:lvl w:ilvl="6" w:tplc="1ED8C31A" w:tentative="1">
      <w:start w:val="1"/>
      <w:numFmt w:val="bullet"/>
      <w:lvlText w:val="•"/>
      <w:lvlJc w:val="left"/>
      <w:pPr>
        <w:tabs>
          <w:tab w:val="num" w:pos="5040"/>
        </w:tabs>
        <w:ind w:left="5040" w:hanging="360"/>
      </w:pPr>
      <w:rPr>
        <w:rFonts w:ascii="Times New Roman" w:hAnsi="Times New Roman" w:hint="default"/>
      </w:rPr>
    </w:lvl>
    <w:lvl w:ilvl="7" w:tplc="2EE20C90" w:tentative="1">
      <w:start w:val="1"/>
      <w:numFmt w:val="bullet"/>
      <w:lvlText w:val="•"/>
      <w:lvlJc w:val="left"/>
      <w:pPr>
        <w:tabs>
          <w:tab w:val="num" w:pos="5760"/>
        </w:tabs>
        <w:ind w:left="5760" w:hanging="360"/>
      </w:pPr>
      <w:rPr>
        <w:rFonts w:ascii="Times New Roman" w:hAnsi="Times New Roman" w:hint="default"/>
      </w:rPr>
    </w:lvl>
    <w:lvl w:ilvl="8" w:tplc="56FEA44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52"/>
    <w:rsid w:val="00000B73"/>
    <w:rsid w:val="000356E0"/>
    <w:rsid w:val="00037968"/>
    <w:rsid w:val="00040781"/>
    <w:rsid w:val="000435D9"/>
    <w:rsid w:val="00051748"/>
    <w:rsid w:val="000571D8"/>
    <w:rsid w:val="00057773"/>
    <w:rsid w:val="00061653"/>
    <w:rsid w:val="00062377"/>
    <w:rsid w:val="00067677"/>
    <w:rsid w:val="00075E3A"/>
    <w:rsid w:val="000A008E"/>
    <w:rsid w:val="000B5D79"/>
    <w:rsid w:val="000C565B"/>
    <w:rsid w:val="000F438E"/>
    <w:rsid w:val="000F7176"/>
    <w:rsid w:val="00100815"/>
    <w:rsid w:val="00101732"/>
    <w:rsid w:val="001125C1"/>
    <w:rsid w:val="00124983"/>
    <w:rsid w:val="00154157"/>
    <w:rsid w:val="001615C7"/>
    <w:rsid w:val="00167584"/>
    <w:rsid w:val="00170BF3"/>
    <w:rsid w:val="0017497C"/>
    <w:rsid w:val="00175DA8"/>
    <w:rsid w:val="0018419B"/>
    <w:rsid w:val="00187BDE"/>
    <w:rsid w:val="001A2995"/>
    <w:rsid w:val="001C578F"/>
    <w:rsid w:val="001D3399"/>
    <w:rsid w:val="001D38D7"/>
    <w:rsid w:val="001D5613"/>
    <w:rsid w:val="001E177F"/>
    <w:rsid w:val="001E62F1"/>
    <w:rsid w:val="001F1346"/>
    <w:rsid w:val="002003F4"/>
    <w:rsid w:val="0020297E"/>
    <w:rsid w:val="002149F4"/>
    <w:rsid w:val="00215422"/>
    <w:rsid w:val="00241ABB"/>
    <w:rsid w:val="002809FC"/>
    <w:rsid w:val="00291CC3"/>
    <w:rsid w:val="002B402A"/>
    <w:rsid w:val="002C084C"/>
    <w:rsid w:val="002C20DE"/>
    <w:rsid w:val="002C22C3"/>
    <w:rsid w:val="002C5BD5"/>
    <w:rsid w:val="002E3687"/>
    <w:rsid w:val="002F13DE"/>
    <w:rsid w:val="00303939"/>
    <w:rsid w:val="00313652"/>
    <w:rsid w:val="00314DFC"/>
    <w:rsid w:val="00323E9E"/>
    <w:rsid w:val="00330FAD"/>
    <w:rsid w:val="00331892"/>
    <w:rsid w:val="00344739"/>
    <w:rsid w:val="0035489C"/>
    <w:rsid w:val="00367584"/>
    <w:rsid w:val="003716E4"/>
    <w:rsid w:val="0037561B"/>
    <w:rsid w:val="003A225D"/>
    <w:rsid w:val="003A5AF8"/>
    <w:rsid w:val="003A5B2D"/>
    <w:rsid w:val="003B1368"/>
    <w:rsid w:val="003B4291"/>
    <w:rsid w:val="003C2743"/>
    <w:rsid w:val="003C3DB6"/>
    <w:rsid w:val="003C4990"/>
    <w:rsid w:val="003D0E2E"/>
    <w:rsid w:val="003D31D0"/>
    <w:rsid w:val="003E04DF"/>
    <w:rsid w:val="003E1B9C"/>
    <w:rsid w:val="003E5704"/>
    <w:rsid w:val="003F2723"/>
    <w:rsid w:val="00402D34"/>
    <w:rsid w:val="004042DB"/>
    <w:rsid w:val="0040590C"/>
    <w:rsid w:val="00416648"/>
    <w:rsid w:val="00434D99"/>
    <w:rsid w:val="004446E7"/>
    <w:rsid w:val="00470C62"/>
    <w:rsid w:val="00471F6D"/>
    <w:rsid w:val="004823D3"/>
    <w:rsid w:val="00492E67"/>
    <w:rsid w:val="00493411"/>
    <w:rsid w:val="004967F2"/>
    <w:rsid w:val="004A0AE0"/>
    <w:rsid w:val="004B3B31"/>
    <w:rsid w:val="004C3CED"/>
    <w:rsid w:val="004D46F5"/>
    <w:rsid w:val="004D4CCF"/>
    <w:rsid w:val="004D6AEF"/>
    <w:rsid w:val="004D7EB9"/>
    <w:rsid w:val="004E357C"/>
    <w:rsid w:val="0050032C"/>
    <w:rsid w:val="005051E3"/>
    <w:rsid w:val="0050680B"/>
    <w:rsid w:val="005129F9"/>
    <w:rsid w:val="00520172"/>
    <w:rsid w:val="00524D6F"/>
    <w:rsid w:val="00550440"/>
    <w:rsid w:val="00565D81"/>
    <w:rsid w:val="00567813"/>
    <w:rsid w:val="00571D73"/>
    <w:rsid w:val="00577625"/>
    <w:rsid w:val="00586F39"/>
    <w:rsid w:val="00594BA5"/>
    <w:rsid w:val="00594EE5"/>
    <w:rsid w:val="005A4876"/>
    <w:rsid w:val="005B11C1"/>
    <w:rsid w:val="005C4A7D"/>
    <w:rsid w:val="005E25F3"/>
    <w:rsid w:val="005E2C32"/>
    <w:rsid w:val="005E3F1C"/>
    <w:rsid w:val="005E44E2"/>
    <w:rsid w:val="005F758B"/>
    <w:rsid w:val="006016F8"/>
    <w:rsid w:val="0060354A"/>
    <w:rsid w:val="006059A2"/>
    <w:rsid w:val="006067FF"/>
    <w:rsid w:val="006247C5"/>
    <w:rsid w:val="00630090"/>
    <w:rsid w:val="0063122E"/>
    <w:rsid w:val="00635852"/>
    <w:rsid w:val="00640247"/>
    <w:rsid w:val="00642DA1"/>
    <w:rsid w:val="00643926"/>
    <w:rsid w:val="00651ECE"/>
    <w:rsid w:val="006524AD"/>
    <w:rsid w:val="006627E7"/>
    <w:rsid w:val="00663358"/>
    <w:rsid w:val="0067060F"/>
    <w:rsid w:val="00677724"/>
    <w:rsid w:val="00677F64"/>
    <w:rsid w:val="00693EDA"/>
    <w:rsid w:val="006A2DE6"/>
    <w:rsid w:val="006A5B3B"/>
    <w:rsid w:val="006A7836"/>
    <w:rsid w:val="006A7E96"/>
    <w:rsid w:val="006B2CC2"/>
    <w:rsid w:val="006B589D"/>
    <w:rsid w:val="006C4774"/>
    <w:rsid w:val="006D16D1"/>
    <w:rsid w:val="006D37AB"/>
    <w:rsid w:val="006D4863"/>
    <w:rsid w:val="006E0CC2"/>
    <w:rsid w:val="006E6AF1"/>
    <w:rsid w:val="006F0BB5"/>
    <w:rsid w:val="006F390E"/>
    <w:rsid w:val="006F75A6"/>
    <w:rsid w:val="007001EA"/>
    <w:rsid w:val="00710FBC"/>
    <w:rsid w:val="007176DC"/>
    <w:rsid w:val="007260CB"/>
    <w:rsid w:val="00726538"/>
    <w:rsid w:val="007267A7"/>
    <w:rsid w:val="00726900"/>
    <w:rsid w:val="00730EDD"/>
    <w:rsid w:val="007318D1"/>
    <w:rsid w:val="00734C8D"/>
    <w:rsid w:val="007410D2"/>
    <w:rsid w:val="00750841"/>
    <w:rsid w:val="00770F68"/>
    <w:rsid w:val="0077163E"/>
    <w:rsid w:val="0078662E"/>
    <w:rsid w:val="0079396D"/>
    <w:rsid w:val="007973F3"/>
    <w:rsid w:val="007A0CE6"/>
    <w:rsid w:val="007A1471"/>
    <w:rsid w:val="007B09BA"/>
    <w:rsid w:val="007B1C60"/>
    <w:rsid w:val="007B1E67"/>
    <w:rsid w:val="007C6A54"/>
    <w:rsid w:val="007E36C7"/>
    <w:rsid w:val="007E6765"/>
    <w:rsid w:val="007F0B81"/>
    <w:rsid w:val="008044FD"/>
    <w:rsid w:val="00822BCD"/>
    <w:rsid w:val="00823739"/>
    <w:rsid w:val="00825063"/>
    <w:rsid w:val="00827E83"/>
    <w:rsid w:val="0088087C"/>
    <w:rsid w:val="00882551"/>
    <w:rsid w:val="008A2086"/>
    <w:rsid w:val="008A42E3"/>
    <w:rsid w:val="008B15FF"/>
    <w:rsid w:val="008B4A8D"/>
    <w:rsid w:val="008C0DD2"/>
    <w:rsid w:val="008C1F58"/>
    <w:rsid w:val="008C5B61"/>
    <w:rsid w:val="008D01EB"/>
    <w:rsid w:val="008D17EC"/>
    <w:rsid w:val="008E052A"/>
    <w:rsid w:val="008E680C"/>
    <w:rsid w:val="009056F2"/>
    <w:rsid w:val="00912943"/>
    <w:rsid w:val="009135C5"/>
    <w:rsid w:val="00916EC9"/>
    <w:rsid w:val="009226BD"/>
    <w:rsid w:val="00936008"/>
    <w:rsid w:val="0094391D"/>
    <w:rsid w:val="00945505"/>
    <w:rsid w:val="00951054"/>
    <w:rsid w:val="00951905"/>
    <w:rsid w:val="0095479E"/>
    <w:rsid w:val="009607F5"/>
    <w:rsid w:val="00966741"/>
    <w:rsid w:val="00972E57"/>
    <w:rsid w:val="009805DE"/>
    <w:rsid w:val="00987054"/>
    <w:rsid w:val="00987B69"/>
    <w:rsid w:val="009918F8"/>
    <w:rsid w:val="00992699"/>
    <w:rsid w:val="009A5057"/>
    <w:rsid w:val="009B40F2"/>
    <w:rsid w:val="009B5750"/>
    <w:rsid w:val="009C4628"/>
    <w:rsid w:val="009C4FB1"/>
    <w:rsid w:val="009C5A06"/>
    <w:rsid w:val="009D40A3"/>
    <w:rsid w:val="009D66A8"/>
    <w:rsid w:val="00A1043D"/>
    <w:rsid w:val="00A15390"/>
    <w:rsid w:val="00A35AB7"/>
    <w:rsid w:val="00A36104"/>
    <w:rsid w:val="00A45DA5"/>
    <w:rsid w:val="00A55874"/>
    <w:rsid w:val="00A675C6"/>
    <w:rsid w:val="00A83AA4"/>
    <w:rsid w:val="00A8677E"/>
    <w:rsid w:val="00A9385E"/>
    <w:rsid w:val="00A97771"/>
    <w:rsid w:val="00AB2C18"/>
    <w:rsid w:val="00AB39A5"/>
    <w:rsid w:val="00AB4BD5"/>
    <w:rsid w:val="00AE4846"/>
    <w:rsid w:val="00AF7215"/>
    <w:rsid w:val="00B12E5B"/>
    <w:rsid w:val="00B13F94"/>
    <w:rsid w:val="00B270AC"/>
    <w:rsid w:val="00B34A93"/>
    <w:rsid w:val="00B35083"/>
    <w:rsid w:val="00B408E7"/>
    <w:rsid w:val="00B44F7A"/>
    <w:rsid w:val="00B4559B"/>
    <w:rsid w:val="00B469EC"/>
    <w:rsid w:val="00B51DF3"/>
    <w:rsid w:val="00B54C58"/>
    <w:rsid w:val="00B56FC3"/>
    <w:rsid w:val="00B75CB6"/>
    <w:rsid w:val="00B86907"/>
    <w:rsid w:val="00B920C2"/>
    <w:rsid w:val="00BA2EBB"/>
    <w:rsid w:val="00BA32D8"/>
    <w:rsid w:val="00BA3D75"/>
    <w:rsid w:val="00BA6E41"/>
    <w:rsid w:val="00BB5BAB"/>
    <w:rsid w:val="00BC5C1E"/>
    <w:rsid w:val="00BC7876"/>
    <w:rsid w:val="00BD7737"/>
    <w:rsid w:val="00BE2099"/>
    <w:rsid w:val="00BE332F"/>
    <w:rsid w:val="00BE476E"/>
    <w:rsid w:val="00BE5DA2"/>
    <w:rsid w:val="00BE7AF4"/>
    <w:rsid w:val="00BF26DE"/>
    <w:rsid w:val="00C13E86"/>
    <w:rsid w:val="00C256A1"/>
    <w:rsid w:val="00C3055C"/>
    <w:rsid w:val="00C33884"/>
    <w:rsid w:val="00C44D40"/>
    <w:rsid w:val="00C45EAB"/>
    <w:rsid w:val="00C50B62"/>
    <w:rsid w:val="00C50EE7"/>
    <w:rsid w:val="00C533BD"/>
    <w:rsid w:val="00C61FE1"/>
    <w:rsid w:val="00C6722E"/>
    <w:rsid w:val="00C6799C"/>
    <w:rsid w:val="00C77CC7"/>
    <w:rsid w:val="00C8254F"/>
    <w:rsid w:val="00C865BE"/>
    <w:rsid w:val="00CB4421"/>
    <w:rsid w:val="00CC0900"/>
    <w:rsid w:val="00CC5E4A"/>
    <w:rsid w:val="00CD5A84"/>
    <w:rsid w:val="00CD748D"/>
    <w:rsid w:val="00CF69D6"/>
    <w:rsid w:val="00D16FE2"/>
    <w:rsid w:val="00D2340E"/>
    <w:rsid w:val="00D26C8F"/>
    <w:rsid w:val="00D440DB"/>
    <w:rsid w:val="00D5663E"/>
    <w:rsid w:val="00D57F75"/>
    <w:rsid w:val="00D62A33"/>
    <w:rsid w:val="00D6349E"/>
    <w:rsid w:val="00D67A80"/>
    <w:rsid w:val="00D831A3"/>
    <w:rsid w:val="00D92EC4"/>
    <w:rsid w:val="00D94E56"/>
    <w:rsid w:val="00DA0E48"/>
    <w:rsid w:val="00DA1AAE"/>
    <w:rsid w:val="00DB0336"/>
    <w:rsid w:val="00DB23CC"/>
    <w:rsid w:val="00DB4BC8"/>
    <w:rsid w:val="00DB6A15"/>
    <w:rsid w:val="00DE2BED"/>
    <w:rsid w:val="00DE2D52"/>
    <w:rsid w:val="00DF1E7C"/>
    <w:rsid w:val="00E04032"/>
    <w:rsid w:val="00E2250C"/>
    <w:rsid w:val="00E2666A"/>
    <w:rsid w:val="00E2730D"/>
    <w:rsid w:val="00E27FC2"/>
    <w:rsid w:val="00E3618A"/>
    <w:rsid w:val="00E534A5"/>
    <w:rsid w:val="00E61532"/>
    <w:rsid w:val="00E65ED5"/>
    <w:rsid w:val="00E76350"/>
    <w:rsid w:val="00E862F1"/>
    <w:rsid w:val="00E92BAB"/>
    <w:rsid w:val="00E9373E"/>
    <w:rsid w:val="00E96190"/>
    <w:rsid w:val="00EB1B79"/>
    <w:rsid w:val="00EB56F9"/>
    <w:rsid w:val="00EB5B64"/>
    <w:rsid w:val="00EC2B97"/>
    <w:rsid w:val="00EC45FA"/>
    <w:rsid w:val="00EC5B6C"/>
    <w:rsid w:val="00EE2137"/>
    <w:rsid w:val="00F024E0"/>
    <w:rsid w:val="00F12500"/>
    <w:rsid w:val="00F128A5"/>
    <w:rsid w:val="00F1709E"/>
    <w:rsid w:val="00F174C0"/>
    <w:rsid w:val="00F33248"/>
    <w:rsid w:val="00F3770B"/>
    <w:rsid w:val="00F47666"/>
    <w:rsid w:val="00F60DB1"/>
    <w:rsid w:val="00F82D0D"/>
    <w:rsid w:val="00F948E4"/>
    <w:rsid w:val="00F964CB"/>
    <w:rsid w:val="00FA0730"/>
    <w:rsid w:val="00FB4025"/>
    <w:rsid w:val="00FB40DC"/>
    <w:rsid w:val="00FC0FF9"/>
    <w:rsid w:val="00FD19AA"/>
    <w:rsid w:val="00FD1C02"/>
    <w:rsid w:val="00FD7C8F"/>
    <w:rsid w:val="00FE0E57"/>
    <w:rsid w:val="00FF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9E"/>
    <w:pPr>
      <w:ind w:left="720"/>
      <w:contextualSpacing/>
    </w:pPr>
  </w:style>
  <w:style w:type="paragraph" w:styleId="Header">
    <w:name w:val="header"/>
    <w:basedOn w:val="Normal"/>
    <w:link w:val="HeaderChar"/>
    <w:uiPriority w:val="99"/>
    <w:unhideWhenUsed/>
    <w:rsid w:val="0018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DE"/>
  </w:style>
  <w:style w:type="paragraph" w:styleId="Footer">
    <w:name w:val="footer"/>
    <w:basedOn w:val="Normal"/>
    <w:link w:val="FooterChar"/>
    <w:uiPriority w:val="99"/>
    <w:unhideWhenUsed/>
    <w:rsid w:val="00187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DE"/>
  </w:style>
  <w:style w:type="paragraph" w:styleId="BalloonText">
    <w:name w:val="Balloon Text"/>
    <w:basedOn w:val="Normal"/>
    <w:link w:val="BalloonTextChar"/>
    <w:uiPriority w:val="99"/>
    <w:semiHidden/>
    <w:unhideWhenUsed/>
    <w:rsid w:val="00200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9E"/>
    <w:pPr>
      <w:ind w:left="720"/>
      <w:contextualSpacing/>
    </w:pPr>
  </w:style>
  <w:style w:type="paragraph" w:styleId="Header">
    <w:name w:val="header"/>
    <w:basedOn w:val="Normal"/>
    <w:link w:val="HeaderChar"/>
    <w:uiPriority w:val="99"/>
    <w:unhideWhenUsed/>
    <w:rsid w:val="00187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DE"/>
  </w:style>
  <w:style w:type="paragraph" w:styleId="Footer">
    <w:name w:val="footer"/>
    <w:basedOn w:val="Normal"/>
    <w:link w:val="FooterChar"/>
    <w:uiPriority w:val="99"/>
    <w:unhideWhenUsed/>
    <w:rsid w:val="00187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DE"/>
  </w:style>
  <w:style w:type="paragraph" w:styleId="BalloonText">
    <w:name w:val="Balloon Text"/>
    <w:basedOn w:val="Normal"/>
    <w:link w:val="BalloonTextChar"/>
    <w:uiPriority w:val="99"/>
    <w:semiHidden/>
    <w:unhideWhenUsed/>
    <w:rsid w:val="00200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80824">
      <w:bodyDiv w:val="1"/>
      <w:marLeft w:val="0"/>
      <w:marRight w:val="0"/>
      <w:marTop w:val="0"/>
      <w:marBottom w:val="0"/>
      <w:divBdr>
        <w:top w:val="none" w:sz="0" w:space="0" w:color="auto"/>
        <w:left w:val="none" w:sz="0" w:space="0" w:color="auto"/>
        <w:bottom w:val="none" w:sz="0" w:space="0" w:color="auto"/>
        <w:right w:val="none" w:sz="0" w:space="0" w:color="auto"/>
      </w:divBdr>
    </w:div>
    <w:div w:id="1880435797">
      <w:bodyDiv w:val="1"/>
      <w:marLeft w:val="0"/>
      <w:marRight w:val="0"/>
      <w:marTop w:val="0"/>
      <w:marBottom w:val="0"/>
      <w:divBdr>
        <w:top w:val="none" w:sz="0" w:space="0" w:color="auto"/>
        <w:left w:val="none" w:sz="0" w:space="0" w:color="auto"/>
        <w:bottom w:val="none" w:sz="0" w:space="0" w:color="auto"/>
        <w:right w:val="none" w:sz="0" w:space="0" w:color="auto"/>
      </w:divBdr>
      <w:divsChild>
        <w:div w:id="472256804">
          <w:marLeft w:val="360"/>
          <w:marRight w:val="0"/>
          <w:marTop w:val="120"/>
          <w:marBottom w:val="0"/>
          <w:divBdr>
            <w:top w:val="none" w:sz="0" w:space="0" w:color="auto"/>
            <w:left w:val="none" w:sz="0" w:space="0" w:color="auto"/>
            <w:bottom w:val="none" w:sz="0" w:space="0" w:color="auto"/>
            <w:right w:val="none" w:sz="0" w:space="0" w:color="auto"/>
          </w:divBdr>
        </w:div>
        <w:div w:id="1407457474">
          <w:marLeft w:val="1080"/>
          <w:marRight w:val="0"/>
          <w:marTop w:val="120"/>
          <w:marBottom w:val="0"/>
          <w:divBdr>
            <w:top w:val="none" w:sz="0" w:space="0" w:color="auto"/>
            <w:left w:val="none" w:sz="0" w:space="0" w:color="auto"/>
            <w:bottom w:val="none" w:sz="0" w:space="0" w:color="auto"/>
            <w:right w:val="none" w:sz="0" w:space="0" w:color="auto"/>
          </w:divBdr>
        </w:div>
        <w:div w:id="308706839">
          <w:marLeft w:val="1080"/>
          <w:marRight w:val="0"/>
          <w:marTop w:val="120"/>
          <w:marBottom w:val="0"/>
          <w:divBdr>
            <w:top w:val="none" w:sz="0" w:space="0" w:color="auto"/>
            <w:left w:val="none" w:sz="0" w:space="0" w:color="auto"/>
            <w:bottom w:val="none" w:sz="0" w:space="0" w:color="auto"/>
            <w:right w:val="none" w:sz="0" w:space="0" w:color="auto"/>
          </w:divBdr>
        </w:div>
        <w:div w:id="462238035">
          <w:marLeft w:val="1080"/>
          <w:marRight w:val="0"/>
          <w:marTop w:val="120"/>
          <w:marBottom w:val="0"/>
          <w:divBdr>
            <w:top w:val="none" w:sz="0" w:space="0" w:color="auto"/>
            <w:left w:val="none" w:sz="0" w:space="0" w:color="auto"/>
            <w:bottom w:val="none" w:sz="0" w:space="0" w:color="auto"/>
            <w:right w:val="none" w:sz="0" w:space="0" w:color="auto"/>
          </w:divBdr>
        </w:div>
        <w:div w:id="2106076749">
          <w:marLeft w:val="1080"/>
          <w:marRight w:val="0"/>
          <w:marTop w:val="120"/>
          <w:marBottom w:val="0"/>
          <w:divBdr>
            <w:top w:val="none" w:sz="0" w:space="0" w:color="auto"/>
            <w:left w:val="none" w:sz="0" w:space="0" w:color="auto"/>
            <w:bottom w:val="none" w:sz="0" w:space="0" w:color="auto"/>
            <w:right w:val="none" w:sz="0" w:space="0" w:color="auto"/>
          </w:divBdr>
        </w:div>
        <w:div w:id="1488130185">
          <w:marLeft w:val="1886"/>
          <w:marRight w:val="0"/>
          <w:marTop w:val="120"/>
          <w:marBottom w:val="0"/>
          <w:divBdr>
            <w:top w:val="none" w:sz="0" w:space="0" w:color="auto"/>
            <w:left w:val="none" w:sz="0" w:space="0" w:color="auto"/>
            <w:bottom w:val="none" w:sz="0" w:space="0" w:color="auto"/>
            <w:right w:val="none" w:sz="0" w:space="0" w:color="auto"/>
          </w:divBdr>
        </w:div>
        <w:div w:id="1212841978">
          <w:marLeft w:val="360"/>
          <w:marRight w:val="0"/>
          <w:marTop w:val="120"/>
          <w:marBottom w:val="0"/>
          <w:divBdr>
            <w:top w:val="none" w:sz="0" w:space="0" w:color="auto"/>
            <w:left w:val="none" w:sz="0" w:space="0" w:color="auto"/>
            <w:bottom w:val="none" w:sz="0" w:space="0" w:color="auto"/>
            <w:right w:val="none" w:sz="0" w:space="0" w:color="auto"/>
          </w:divBdr>
        </w:div>
        <w:div w:id="1576276327">
          <w:marLeft w:val="1080"/>
          <w:marRight w:val="0"/>
          <w:marTop w:val="120"/>
          <w:marBottom w:val="0"/>
          <w:divBdr>
            <w:top w:val="none" w:sz="0" w:space="0" w:color="auto"/>
            <w:left w:val="none" w:sz="0" w:space="0" w:color="auto"/>
            <w:bottom w:val="none" w:sz="0" w:space="0" w:color="auto"/>
            <w:right w:val="none" w:sz="0" w:space="0" w:color="auto"/>
          </w:divBdr>
        </w:div>
        <w:div w:id="739211915">
          <w:marLeft w:val="1080"/>
          <w:marRight w:val="0"/>
          <w:marTop w:val="120"/>
          <w:marBottom w:val="0"/>
          <w:divBdr>
            <w:top w:val="none" w:sz="0" w:space="0" w:color="auto"/>
            <w:left w:val="none" w:sz="0" w:space="0" w:color="auto"/>
            <w:bottom w:val="none" w:sz="0" w:space="0" w:color="auto"/>
            <w:right w:val="none" w:sz="0" w:space="0" w:color="auto"/>
          </w:divBdr>
        </w:div>
        <w:div w:id="548762051">
          <w:marLeft w:val="360"/>
          <w:marRight w:val="0"/>
          <w:marTop w:val="120"/>
          <w:marBottom w:val="0"/>
          <w:divBdr>
            <w:top w:val="none" w:sz="0" w:space="0" w:color="auto"/>
            <w:left w:val="none" w:sz="0" w:space="0" w:color="auto"/>
            <w:bottom w:val="none" w:sz="0" w:space="0" w:color="auto"/>
            <w:right w:val="none" w:sz="0" w:space="0" w:color="auto"/>
          </w:divBdr>
        </w:div>
        <w:div w:id="2008286892">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Gadbois</dc:creator>
  <cp:lastModifiedBy>Mary Gadbois</cp:lastModifiedBy>
  <cp:revision>30</cp:revision>
  <cp:lastPrinted>2014-03-07T13:44:00Z</cp:lastPrinted>
  <dcterms:created xsi:type="dcterms:W3CDTF">2014-08-16T18:50:00Z</dcterms:created>
  <dcterms:modified xsi:type="dcterms:W3CDTF">2014-08-18T12:38:00Z</dcterms:modified>
</cp:coreProperties>
</file>